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cs="Arial" w:ascii="Arial" w:hAnsi="Arial"/>
          <w:b w:val="false"/>
          <w:i w:val="false"/>
          <w:strike w:val="false"/>
          <w:dstrike w:val="false"/>
          <w:outline w:val="false"/>
          <w:shadow w:val="false"/>
          <w:color w:val="000000"/>
          <w:sz w:val="18"/>
          <w:szCs w:val="18"/>
          <w:u w:val="none"/>
          <w:em w:val="none"/>
        </w:rPr>
        <w:t>EZ/107/413/23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Calibri" w:cs="Times New Roman" w:ascii="Arial" w:hAnsi="Arial"/>
          <w:b/>
          <w:bCs/>
          <w:color w:val="00000A"/>
          <w:kern w:val="0"/>
          <w:sz w:val="18"/>
          <w:szCs w:val="18"/>
          <w:lang w:val="pl-PL" w:eastAsia="en-US" w:bidi="ar-SA"/>
        </w:rPr>
        <w:t xml:space="preserve">WYROBY MEDYCZNE (ŚRODKI DEZYNFEKCYJNE)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LibreOffice/5.4.3.2$Windows_x86 LibreOffice_project/92a7159f7e4af62137622921e809f8546db437e5</Application>
  <Pages>4</Pages>
  <Words>1627</Words>
  <Characters>10440</Characters>
  <CharactersWithSpaces>12006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2023-03-14T07:32:13Z</dcterms:modified>
  <cp:revision>115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